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CB" w:rsidRPr="00572521" w:rsidRDefault="00020BCB" w:rsidP="00572521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572521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572521">
        <w:rPr>
          <w:b w:val="0"/>
          <w:color w:val="000000"/>
          <w:sz w:val="16"/>
          <w:szCs w:val="16"/>
        </w:rPr>
        <w:t>1</w:t>
      </w:r>
    </w:p>
    <w:p w:rsidR="00020BCB" w:rsidRDefault="00020BCB" w:rsidP="00572521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572521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572521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72521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5254B4" w:rsidP="00572521">
      <w:pPr>
        <w:pStyle w:val="3"/>
        <w:jc w:val="left"/>
        <w:rPr>
          <w:b w:val="0"/>
          <w:sz w:val="15"/>
          <w:lang w:val="uk-UA"/>
        </w:rPr>
      </w:pPr>
      <w:r w:rsidRPr="00572521">
        <w:rPr>
          <w:b w:val="0"/>
          <w:sz w:val="20"/>
          <w:szCs w:val="20"/>
          <w:u w:val="single"/>
        </w:rPr>
        <w:t>06.01.2023</w:t>
      </w:r>
    </w:p>
    <w:p w:rsidR="009F2C05" w:rsidRPr="001C182F" w:rsidRDefault="009F2C05" w:rsidP="00572521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4263EB" w:rsidRDefault="004263EB" w:rsidP="00572521">
      <w:pPr>
        <w:pStyle w:val="3"/>
        <w:jc w:val="left"/>
        <w:rPr>
          <w:b w:val="0"/>
          <w:sz w:val="15"/>
          <w:lang w:val="uk-UA"/>
        </w:rPr>
      </w:pPr>
    </w:p>
    <w:p w:rsidR="007E37D1" w:rsidRPr="00572521" w:rsidRDefault="007E37D1" w:rsidP="00572521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572521">
        <w:rPr>
          <w:b w:val="0"/>
          <w:sz w:val="20"/>
          <w:szCs w:val="20"/>
        </w:rPr>
        <w:t xml:space="preserve"> </w:t>
      </w:r>
      <w:r w:rsidR="005254B4" w:rsidRPr="00572521">
        <w:rPr>
          <w:b w:val="0"/>
          <w:sz w:val="20"/>
          <w:szCs w:val="20"/>
          <w:u w:val="single"/>
        </w:rPr>
        <w:t>01/0601</w:t>
      </w:r>
    </w:p>
    <w:p w:rsidR="00531337" w:rsidRDefault="007E37D1" w:rsidP="00572521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572521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572521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72521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572521" w:rsidRDefault="00DC6C96" w:rsidP="00572521">
      <w:pPr>
        <w:rPr>
          <w:vanish/>
          <w:color w:val="000000"/>
          <w:lang w:val="uk-UA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254B4" w:rsidP="0057252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572521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572521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5254B4" w:rsidP="00572521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Волощенко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Людмила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Iларiонiвна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>
              <w:rPr>
                <w:rStyle w:val="small-text1"/>
                <w:color w:val="000000"/>
              </w:rPr>
              <w:t>п</w:t>
            </w:r>
            <w:proofErr w:type="gramEnd"/>
            <w:r>
              <w:rPr>
                <w:rStyle w:val="small-text1"/>
                <w:color w:val="000000"/>
              </w:rPr>
              <w:t>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572521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>
              <w:rPr>
                <w:rStyle w:val="small-text1"/>
                <w:color w:val="000000"/>
              </w:rPr>
              <w:t>пр</w:t>
            </w:r>
            <w:proofErr w:type="gramEnd"/>
            <w:r>
              <w:rPr>
                <w:rStyle w:val="small-text1"/>
                <w:color w:val="000000"/>
              </w:rPr>
              <w:t>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572521">
            <w:pPr>
              <w:pStyle w:val="a4"/>
              <w:spacing w:before="0" w:beforeAutospacing="0" w:after="0" w:afterAutospacing="0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572521">
            <w:pPr>
              <w:pStyle w:val="a4"/>
              <w:spacing w:before="0" w:beforeAutospacing="0" w:after="0" w:afterAutospacing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572521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57252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57252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DF42E6" w:rsidRDefault="005254B4" w:rsidP="0057252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>
              <w:rPr>
                <w:sz w:val="20"/>
                <w:szCs w:val="20"/>
                <w:lang w:val="en-US"/>
              </w:rPr>
              <w:t>Променерговузол</w:t>
            </w:r>
            <w:proofErr w:type="spellEnd"/>
            <w:r>
              <w:rPr>
                <w:sz w:val="20"/>
                <w:szCs w:val="20"/>
                <w:lang w:val="en-US"/>
              </w:rPr>
              <w:t>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7252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5254B4" w:rsidP="0057252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7252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572521" w:rsidRDefault="005254B4" w:rsidP="005725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49051 м. </w:t>
            </w:r>
            <w:proofErr w:type="spellStart"/>
            <w:r>
              <w:rPr>
                <w:sz w:val="20"/>
                <w:szCs w:val="20"/>
                <w:lang w:val="uk-UA"/>
              </w:rPr>
              <w:t>Днiпро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>
              <w:rPr>
                <w:sz w:val="20"/>
                <w:szCs w:val="20"/>
                <w:lang w:val="uk-UA"/>
              </w:rPr>
              <w:t>Журналiстiв</w:t>
            </w:r>
            <w:proofErr w:type="spellEnd"/>
            <w:r>
              <w:rPr>
                <w:sz w:val="20"/>
                <w:szCs w:val="20"/>
                <w:lang w:val="uk-UA"/>
              </w:rPr>
              <w:t>, буд. 9-А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57252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5254B4" w:rsidP="005725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05496655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72521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5254B4" w:rsidP="005725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(0562) 31-17-08 (0562) 31-17-08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572521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5254B4" w:rsidP="005725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peu@optima.com.ua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572521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="00C86AFD" w:rsidRPr="00C86AFD">
              <w:rPr>
                <w:b/>
                <w:sz w:val="20"/>
                <w:szCs w:val="20"/>
              </w:rPr>
              <w:t>св</w:t>
            </w:r>
            <w:proofErr w:type="gramEnd"/>
            <w:r w:rsidR="00C86AFD" w:rsidRPr="00C86AFD">
              <w:rPr>
                <w:b/>
                <w:sz w:val="20"/>
                <w:szCs w:val="20"/>
              </w:rPr>
              <w:t>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572521" w:rsidRDefault="005254B4" w:rsidP="00572521">
            <w:pPr>
              <w:rPr>
                <w:sz w:val="20"/>
                <w:szCs w:val="20"/>
              </w:rPr>
            </w:pPr>
            <w:r w:rsidRPr="00572521">
              <w:rPr>
                <w:sz w:val="20"/>
                <w:szCs w:val="20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572521">
            <w:pPr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Pr="00C86AFD">
              <w:rPr>
                <w:b/>
                <w:sz w:val="20"/>
                <w:szCs w:val="20"/>
              </w:rPr>
              <w:t>св</w:t>
            </w:r>
            <w:proofErr w:type="gramEnd"/>
            <w:r w:rsidRPr="00C86AFD">
              <w:rPr>
                <w:b/>
                <w:sz w:val="20"/>
                <w:szCs w:val="20"/>
              </w:rPr>
              <w:t>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209" w:type="pct"/>
            <w:vAlign w:val="center"/>
          </w:tcPr>
          <w:p w:rsidR="005254B4" w:rsidRPr="00572521" w:rsidRDefault="005254B4" w:rsidP="00572521">
            <w:pPr>
              <w:rPr>
                <w:sz w:val="20"/>
                <w:szCs w:val="20"/>
              </w:rPr>
            </w:pPr>
            <w:proofErr w:type="spellStart"/>
            <w:r w:rsidRPr="00572521">
              <w:rPr>
                <w:sz w:val="20"/>
                <w:szCs w:val="20"/>
              </w:rPr>
              <w:t>Державна</w:t>
            </w:r>
            <w:proofErr w:type="spellEnd"/>
            <w:r w:rsidRPr="00572521">
              <w:rPr>
                <w:sz w:val="20"/>
                <w:szCs w:val="20"/>
              </w:rPr>
              <w:t xml:space="preserve"> </w:t>
            </w:r>
            <w:proofErr w:type="spellStart"/>
            <w:r w:rsidRPr="00572521">
              <w:rPr>
                <w:sz w:val="20"/>
                <w:szCs w:val="20"/>
              </w:rPr>
              <w:t>установа</w:t>
            </w:r>
            <w:proofErr w:type="spellEnd"/>
            <w:r w:rsidRPr="00572521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572521">
              <w:rPr>
                <w:sz w:val="20"/>
                <w:szCs w:val="20"/>
              </w:rPr>
              <w:t>розвитку</w:t>
            </w:r>
            <w:proofErr w:type="spellEnd"/>
            <w:r w:rsidRPr="00572521">
              <w:rPr>
                <w:sz w:val="20"/>
                <w:szCs w:val="20"/>
              </w:rPr>
              <w:t xml:space="preserve"> </w:t>
            </w:r>
            <w:proofErr w:type="spellStart"/>
            <w:r w:rsidRPr="00572521">
              <w:rPr>
                <w:sz w:val="20"/>
                <w:szCs w:val="20"/>
              </w:rPr>
              <w:t>інфраструктури</w:t>
            </w:r>
            <w:proofErr w:type="spellEnd"/>
            <w:r w:rsidRPr="00572521">
              <w:rPr>
                <w:sz w:val="20"/>
                <w:szCs w:val="20"/>
              </w:rPr>
              <w:t xml:space="preserve"> </w:t>
            </w:r>
            <w:proofErr w:type="gramStart"/>
            <w:r w:rsidRPr="00572521">
              <w:rPr>
                <w:sz w:val="20"/>
                <w:szCs w:val="20"/>
              </w:rPr>
              <w:t>фондового</w:t>
            </w:r>
            <w:proofErr w:type="gramEnd"/>
            <w:r w:rsidRPr="00572521">
              <w:rPr>
                <w:sz w:val="20"/>
                <w:szCs w:val="20"/>
              </w:rPr>
              <w:t xml:space="preserve"> ринку </w:t>
            </w:r>
            <w:proofErr w:type="spellStart"/>
            <w:r w:rsidRPr="00572521">
              <w:rPr>
                <w:sz w:val="20"/>
                <w:szCs w:val="20"/>
              </w:rPr>
              <w:t>України</w:t>
            </w:r>
            <w:proofErr w:type="spellEnd"/>
            <w:r w:rsidRPr="00572521">
              <w:rPr>
                <w:sz w:val="20"/>
                <w:szCs w:val="20"/>
              </w:rPr>
              <w:t>"</w:t>
            </w:r>
          </w:p>
          <w:p w:rsidR="005254B4" w:rsidRDefault="005254B4" w:rsidP="005725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5254B4" w:rsidRDefault="005254B4" w:rsidP="00572521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5254B4" w:rsidP="00572521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572521">
            <w:pPr>
              <w:pStyle w:val="a4"/>
              <w:spacing w:before="0" w:beforeAutospacing="0" w:after="0" w:afterAutospacing="0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572521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572521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572521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5254B4" w:rsidP="0057252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</w:t>
            </w:r>
            <w:r w:rsidRPr="005254B4"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 w:rsidRPr="005254B4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peu</w:t>
            </w:r>
            <w:proofErr w:type="spellEnd"/>
            <w:r w:rsidRPr="005254B4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dp</w:t>
            </w:r>
            <w:proofErr w:type="spellEnd"/>
            <w:r w:rsidRPr="005254B4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5254B4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osobliva</w:t>
            </w:r>
            <w:proofErr w:type="spellEnd"/>
            <w:r w:rsidRPr="005254B4">
              <w:rPr>
                <w:sz w:val="20"/>
                <w:szCs w:val="20"/>
              </w:rPr>
              <w:t>_</w:t>
            </w:r>
            <w:proofErr w:type="spellStart"/>
            <w:r>
              <w:rPr>
                <w:sz w:val="20"/>
                <w:szCs w:val="20"/>
                <w:lang w:val="en-US"/>
              </w:rPr>
              <w:t>informaciya</w:t>
            </w:r>
            <w:proofErr w:type="spellEnd"/>
            <w:r w:rsidRPr="005254B4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htmll</w:t>
            </w:r>
            <w:proofErr w:type="spellEnd"/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5254B4" w:rsidP="0057252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06.01.2023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57252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572521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572521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572521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BB6A5E" w:rsidRDefault="00BB6A5E" w:rsidP="00572521">
      <w:pPr>
        <w:rPr>
          <w:lang w:val="en-US"/>
        </w:rPr>
        <w:sectPr w:rsidR="00BB6A5E" w:rsidSect="005254B4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tbl>
      <w:tblPr>
        <w:tblpPr w:leftFromText="45" w:rightFromText="45" w:vertAnchor="text" w:horzAnchor="margin" w:tblpXSpec="right" w:tblpY="-166"/>
        <w:tblW w:w="2092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03"/>
      </w:tblGrid>
      <w:tr w:rsidR="00BB6A5E" w:rsidRPr="00BB6A5E" w:rsidTr="000A584B">
        <w:trPr>
          <w:trHeight w:val="440"/>
          <w:tblCellSpacing w:w="22" w:type="dxa"/>
        </w:trPr>
        <w:tc>
          <w:tcPr>
            <w:tcW w:w="4931" w:type="pct"/>
          </w:tcPr>
          <w:p w:rsidR="00BB6A5E" w:rsidRPr="00BB6A5E" w:rsidRDefault="00BB6A5E" w:rsidP="00572521">
            <w:pPr>
              <w:ind w:left="-284" w:firstLine="284"/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</w:rPr>
              <w:lastRenderedPageBreak/>
              <w:t>Додаток</w:t>
            </w:r>
            <w:proofErr w:type="spellEnd"/>
            <w:r w:rsidRPr="00BB6A5E">
              <w:rPr>
                <w:sz w:val="20"/>
                <w:szCs w:val="20"/>
              </w:rPr>
              <w:t xml:space="preserve"> 6</w:t>
            </w:r>
            <w:r w:rsidRPr="00BB6A5E">
              <w:rPr>
                <w:sz w:val="20"/>
                <w:szCs w:val="20"/>
              </w:rPr>
              <w:br/>
              <w:t xml:space="preserve">до </w:t>
            </w:r>
            <w:proofErr w:type="spellStart"/>
            <w:r w:rsidRPr="00BB6A5E">
              <w:rPr>
                <w:sz w:val="20"/>
                <w:szCs w:val="20"/>
              </w:rPr>
              <w:t>Положення</w:t>
            </w:r>
            <w:proofErr w:type="spellEnd"/>
            <w:r w:rsidRPr="00BB6A5E">
              <w:rPr>
                <w:sz w:val="20"/>
                <w:szCs w:val="20"/>
              </w:rPr>
              <w:t xml:space="preserve"> про </w:t>
            </w:r>
            <w:proofErr w:type="spellStart"/>
            <w:r w:rsidRPr="00BB6A5E">
              <w:rPr>
                <w:sz w:val="20"/>
                <w:szCs w:val="20"/>
              </w:rPr>
              <w:t>розкриття</w:t>
            </w:r>
            <w:proofErr w:type="spellEnd"/>
            <w:r w:rsidRPr="00BB6A5E">
              <w:rPr>
                <w:sz w:val="20"/>
                <w:szCs w:val="20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</w:rPr>
              <w:t>інформації</w:t>
            </w:r>
            <w:proofErr w:type="spellEnd"/>
            <w:r w:rsidRPr="00BB6A5E">
              <w:rPr>
                <w:sz w:val="20"/>
                <w:szCs w:val="20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</w:rPr>
              <w:t>емітентами</w:t>
            </w:r>
            <w:proofErr w:type="spellEnd"/>
            <w:r w:rsidRPr="00BB6A5E">
              <w:rPr>
                <w:sz w:val="20"/>
                <w:szCs w:val="20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</w:rPr>
              <w:t>цінних</w:t>
            </w:r>
            <w:proofErr w:type="spellEnd"/>
            <w:r w:rsidRPr="00BB6A5E">
              <w:rPr>
                <w:sz w:val="20"/>
                <w:szCs w:val="20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</w:rPr>
              <w:t>паперів</w:t>
            </w:r>
            <w:proofErr w:type="spellEnd"/>
            <w:r w:rsidRPr="00BB6A5E">
              <w:rPr>
                <w:sz w:val="20"/>
                <w:szCs w:val="20"/>
              </w:rPr>
              <w:br/>
              <w:t>(</w:t>
            </w:r>
            <w:proofErr w:type="spellStart"/>
            <w:r w:rsidRPr="00BB6A5E">
              <w:rPr>
                <w:sz w:val="20"/>
                <w:szCs w:val="20"/>
              </w:rPr>
              <w:t>п</w:t>
            </w:r>
            <w:proofErr w:type="gramStart"/>
            <w:r w:rsidRPr="00BB6A5E">
              <w:rPr>
                <w:sz w:val="20"/>
                <w:szCs w:val="20"/>
              </w:rPr>
              <w:t>у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(</w:t>
            </w:r>
            <w:proofErr w:type="spellStart"/>
            <w:proofErr w:type="gramEnd"/>
            <w:r w:rsidRPr="00BB6A5E">
              <w:rPr>
                <w:sz w:val="20"/>
                <w:szCs w:val="20"/>
                <w:lang w:val="uk-UA"/>
              </w:rPr>
              <w:t>пу</w:t>
            </w:r>
            <w:r w:rsidRPr="00BB6A5E">
              <w:rPr>
                <w:sz w:val="20"/>
                <w:szCs w:val="20"/>
              </w:rPr>
              <w:t>нкт</w:t>
            </w:r>
            <w:proofErr w:type="spellEnd"/>
            <w:r w:rsidRPr="00BB6A5E">
              <w:rPr>
                <w:sz w:val="20"/>
                <w:szCs w:val="20"/>
              </w:rPr>
              <w:t xml:space="preserve"> 7 </w:t>
            </w:r>
            <w:proofErr w:type="spellStart"/>
            <w:r w:rsidRPr="00BB6A5E">
              <w:rPr>
                <w:sz w:val="20"/>
                <w:szCs w:val="20"/>
              </w:rPr>
              <w:t>глави</w:t>
            </w:r>
            <w:proofErr w:type="spellEnd"/>
            <w:r w:rsidRPr="00BB6A5E">
              <w:rPr>
                <w:sz w:val="20"/>
                <w:szCs w:val="20"/>
              </w:rPr>
              <w:t xml:space="preserve"> 1 </w:t>
            </w:r>
            <w:proofErr w:type="spellStart"/>
            <w:r w:rsidRPr="00BB6A5E">
              <w:rPr>
                <w:sz w:val="20"/>
                <w:szCs w:val="20"/>
              </w:rPr>
              <w:t>розділу</w:t>
            </w:r>
            <w:proofErr w:type="spellEnd"/>
            <w:r w:rsidRPr="00BB6A5E">
              <w:rPr>
                <w:sz w:val="20"/>
                <w:szCs w:val="20"/>
              </w:rPr>
              <w:t xml:space="preserve"> III)</w:t>
            </w:r>
          </w:p>
        </w:tc>
      </w:tr>
    </w:tbl>
    <w:p w:rsidR="00BB6A5E" w:rsidRPr="00BB6A5E" w:rsidRDefault="00BB6A5E" w:rsidP="00572521">
      <w:pPr>
        <w:ind w:left="4956"/>
        <w:jc w:val="both"/>
        <w:rPr>
          <w:b/>
          <w:lang w:val="uk-UA"/>
        </w:rPr>
      </w:pPr>
      <w:r w:rsidRPr="00BB6A5E">
        <w:rPr>
          <w:sz w:val="20"/>
          <w:szCs w:val="20"/>
          <w:lang w:val="uk-UA"/>
        </w:rPr>
        <w:br w:type="textWrapping" w:clear="all"/>
      </w:r>
      <w:r w:rsidRPr="00BB6A5E">
        <w:rPr>
          <w:b/>
          <w:lang w:val="uk-UA"/>
        </w:rPr>
        <w:t>Відомості про зміну складу посадових осіб емітента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2"/>
        <w:gridCol w:w="2048"/>
        <w:gridCol w:w="2880"/>
        <w:gridCol w:w="4171"/>
        <w:gridCol w:w="2651"/>
        <w:gridCol w:w="2506"/>
      </w:tblGrid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BB6A5E">
              <w:rPr>
                <w:b/>
                <w:sz w:val="20"/>
                <w:szCs w:val="20"/>
              </w:rPr>
              <w:t>вчинення</w:t>
            </w:r>
            <w:proofErr w:type="spellEnd"/>
            <w:r w:rsidRPr="00BB6A5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B6A5E">
              <w:rPr>
                <w:b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Зміни (призначено, звільнено, обрано або припинено повноваження)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Посада*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Прізвище, ім'я, по батькові або повне найменування юридичної особи</w:t>
            </w: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BB6A5E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BB6A5E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BB6A5E">
              <w:rPr>
                <w:b/>
                <w:sz w:val="20"/>
                <w:szCs w:val="20"/>
              </w:rPr>
              <w:t xml:space="preserve"> особи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Розмір частки в статутному капіталі емітента (у відсотках)</w:t>
            </w: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6</w:t>
            </w: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Юлiя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Вячеславiвна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7.74000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 прийнято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 припинення повноважень голови Наглядової ради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Юлiї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Вячеславiвни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Особі належать 162515 шт. простих іменних акцій Товариства, що становить 7,74 % від статутного капіталу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 має.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протягом якого особа перебувала на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- 2,3 роки.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Антонова Людмила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Федорiвна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 прийнято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 про припинення повноважень члена Наглядової ради Антонової Людмили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Федорiвни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lastRenderedPageBreak/>
              <w:t>Особа не володіє акціями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 має. 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протягом якого особа перебувала на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- 2,3 роки.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lastRenderedPageBreak/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припинено повноваження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Миколайчук Оксана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Анатолiївна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 прийнято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 припинення повноважень члена Наглядової ради Миколайчук Оксани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Анатолiївни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Особа не володіє акціями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 має.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протягом якого особа перебувала на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- 2,3 роки.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Голова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Юлiя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Вячеславiвна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7.74000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Загальними зборами акціонерів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 прийнято рішення про обрання до складу Наглядової ради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Юлiї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lastRenderedPageBreak/>
              <w:t>Вячеславiвни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Рiшенням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Наглядової ради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 (Протокол № 1/05-23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вiд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05.01.2023) 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Пiвняк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Юлiю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Вячеславiвну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обрано головою Наглядової ради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Особі належать 162515 шт. простих іменних акцій Товариства, що становить 7,74 % від статутного капіталу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 є представником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або групи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не є незалежним директором.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особа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: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член наглядової ради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";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фізична особа-підприємець.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lastRenderedPageBreak/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Антонова Людмила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Федорiвна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 прийнято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 обрання членом Наглядової ради Антонової Людмили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Федорiвни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Особа не володіє акціями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Особа є представником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ТОВ "ЕНЕРГОМИР IНВЕСТ" (код ЄДРПОУ 42704555, частка у статутному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 складає 71,8761%). Не є незалежним </w:t>
            </w:r>
            <w:r w:rsidRPr="00BB6A5E">
              <w:rPr>
                <w:sz w:val="20"/>
                <w:szCs w:val="20"/>
                <w:lang w:val="uk-UA"/>
              </w:rPr>
              <w:lastRenderedPageBreak/>
              <w:t>директором.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особа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: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член наглядової ради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";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член наглядової ради ПРАТ "ДЗМЗБК";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фізична особа-підприємець.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  <w:tr w:rsidR="00BB6A5E" w:rsidRPr="00BB6A5E" w:rsidTr="000A584B">
        <w:tc>
          <w:tcPr>
            <w:tcW w:w="5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lastRenderedPageBreak/>
              <w:t>05.01.2023</w:t>
            </w:r>
          </w:p>
        </w:tc>
        <w:tc>
          <w:tcPr>
            <w:tcW w:w="6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обрано</w:t>
            </w:r>
          </w:p>
        </w:tc>
        <w:tc>
          <w:tcPr>
            <w:tcW w:w="8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Член Наглядової Ради</w:t>
            </w:r>
          </w:p>
        </w:tc>
        <w:tc>
          <w:tcPr>
            <w:tcW w:w="12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Миколайчук Оксана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Анатолiївна</w:t>
            </w:r>
            <w:proofErr w:type="spellEnd"/>
          </w:p>
        </w:tc>
        <w:tc>
          <w:tcPr>
            <w:tcW w:w="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7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jc w:val="center"/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0.00000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6A5E" w:rsidRPr="00BB6A5E" w:rsidRDefault="00BB6A5E" w:rsidP="00572521">
            <w:pPr>
              <w:rPr>
                <w:b/>
                <w:sz w:val="20"/>
                <w:szCs w:val="20"/>
                <w:lang w:val="uk-UA"/>
              </w:rPr>
            </w:pPr>
            <w:r w:rsidRPr="00BB6A5E">
              <w:rPr>
                <w:b/>
                <w:sz w:val="20"/>
                <w:szCs w:val="20"/>
                <w:lang w:val="uk-UA"/>
              </w:rPr>
              <w:t>Зміст інформації</w:t>
            </w:r>
          </w:p>
        </w:tc>
      </w:tr>
      <w:tr w:rsidR="00BB6A5E" w:rsidRPr="00BB6A5E" w:rsidTr="000A584B">
        <w:tc>
          <w:tcPr>
            <w:tcW w:w="50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Загальними зборами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", які проводились дистанційно  30.12.2022 р., прийнято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рiшення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 обрання членом Наглядової ради Миколайчук Оксани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Анатолiївни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Особа не володіє акціями Товариства.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Особа є представником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акцiонера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ТОВ "Український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Iнвестицiйний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клуб" (код ЄДРПОУ 35144923, частка у статутному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капiталi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" складає 4,7615%). Не є </w:t>
            </w:r>
            <w:r w:rsidRPr="00BB6A5E">
              <w:rPr>
                <w:sz w:val="20"/>
                <w:szCs w:val="20"/>
                <w:lang w:val="uk-UA"/>
              </w:rPr>
              <w:lastRenderedPageBreak/>
              <w:t>незалежним директором.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Непогашеної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судимостi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корисливi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та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посадовi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злочини немає.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Строк, на який обрано - 3 роки.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proofErr w:type="spellStart"/>
            <w:r w:rsidRPr="00BB6A5E">
              <w:rPr>
                <w:sz w:val="20"/>
                <w:szCs w:val="20"/>
                <w:lang w:val="uk-UA"/>
              </w:rPr>
              <w:t>Iншi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посади,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якi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 особа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обiймала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протягом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останнiх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 xml:space="preserve"> п'яти 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рокiв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: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економіст відділу торгівлі цінних паперів ТОВ "Український інвестиційний клуб";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член наглядової ради ПРАТ "</w:t>
            </w:r>
            <w:proofErr w:type="spellStart"/>
            <w:r w:rsidRPr="00BB6A5E">
              <w:rPr>
                <w:sz w:val="20"/>
                <w:szCs w:val="20"/>
                <w:lang w:val="uk-UA"/>
              </w:rPr>
              <w:t>Променерговузол</w:t>
            </w:r>
            <w:proofErr w:type="spellEnd"/>
            <w:r w:rsidRPr="00BB6A5E">
              <w:rPr>
                <w:sz w:val="20"/>
                <w:szCs w:val="20"/>
                <w:lang w:val="uk-UA"/>
              </w:rPr>
              <w:t>";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- член наглядової ради ПРАТ "ДЗМЗБК".</w:t>
            </w:r>
            <w:bookmarkStart w:id="1" w:name="_GoBack"/>
            <w:bookmarkEnd w:id="1"/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 xml:space="preserve">Відповідно до Тимчасового порядку скликання та проведення загальних зборів акціонерів та загальних зборів учасників корпоративного інвестиційного фонду, затвердженого Рішенням НКЦПФР 16.04.2020 № 196 (із змінами та доповненнями), рішення загальних зборів вважається прийнятим з моменту складання протоколу про підсумки голосування. 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  <w:r w:rsidRPr="00BB6A5E">
              <w:rPr>
                <w:sz w:val="20"/>
                <w:szCs w:val="20"/>
                <w:lang w:val="uk-UA"/>
              </w:rPr>
              <w:t>Дата проведення підрахунку голосів та складання протоколу про підсумки голосування:  05 січня 2023 року.</w:t>
            </w:r>
          </w:p>
          <w:p w:rsidR="00BB6A5E" w:rsidRPr="00BB6A5E" w:rsidRDefault="00BB6A5E" w:rsidP="00572521">
            <w:pPr>
              <w:rPr>
                <w:sz w:val="20"/>
                <w:szCs w:val="20"/>
                <w:lang w:val="uk-UA"/>
              </w:rPr>
            </w:pPr>
          </w:p>
        </w:tc>
      </w:tr>
    </w:tbl>
    <w:p w:rsidR="00BB6A5E" w:rsidRPr="00BB6A5E" w:rsidRDefault="00BB6A5E" w:rsidP="00572521"/>
    <w:p w:rsidR="00BB6A5E" w:rsidRPr="00BB6A5E" w:rsidRDefault="00BB6A5E" w:rsidP="00572521">
      <w:r w:rsidRPr="00BB6A5E">
        <w:rPr>
          <w:color w:val="333333"/>
          <w:sz w:val="20"/>
          <w:szCs w:val="20"/>
          <w:shd w:val="clear" w:color="auto" w:fill="FFFFFF"/>
        </w:rPr>
        <w:t xml:space="preserve">*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Окремо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зазначаються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особи,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які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звільняються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та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призначаються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(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обираються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або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припиняють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повноваження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) на </w:t>
      </w:r>
      <w:proofErr w:type="spellStart"/>
      <w:r w:rsidRPr="00BB6A5E">
        <w:rPr>
          <w:color w:val="333333"/>
          <w:sz w:val="20"/>
          <w:szCs w:val="20"/>
          <w:shd w:val="clear" w:color="auto" w:fill="FFFFFF"/>
        </w:rPr>
        <w:t>кожну</w:t>
      </w:r>
      <w:proofErr w:type="spellEnd"/>
      <w:r w:rsidRPr="00BB6A5E">
        <w:rPr>
          <w:color w:val="333333"/>
          <w:sz w:val="20"/>
          <w:szCs w:val="20"/>
          <w:shd w:val="clear" w:color="auto" w:fill="FFFFFF"/>
        </w:rPr>
        <w:t xml:space="preserve"> посаду.</w:t>
      </w:r>
    </w:p>
    <w:p w:rsidR="003C4C1A" w:rsidRPr="00572521" w:rsidRDefault="003C4C1A" w:rsidP="00572521"/>
    <w:sectPr w:rsidR="003C4C1A" w:rsidRPr="00572521" w:rsidSect="00BB6A5E">
      <w:pgSz w:w="16838" w:h="11906" w:orient="landscape" w:code="9"/>
      <w:pgMar w:top="1417" w:right="363" w:bottom="850" w:left="36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4B4"/>
    <w:rsid w:val="00020BCB"/>
    <w:rsid w:val="001714DF"/>
    <w:rsid w:val="00244204"/>
    <w:rsid w:val="002D6506"/>
    <w:rsid w:val="003275D1"/>
    <w:rsid w:val="00375E69"/>
    <w:rsid w:val="003C4C1A"/>
    <w:rsid w:val="004263EB"/>
    <w:rsid w:val="0044001B"/>
    <w:rsid w:val="004E61FF"/>
    <w:rsid w:val="005254B4"/>
    <w:rsid w:val="00531337"/>
    <w:rsid w:val="00572521"/>
    <w:rsid w:val="006C6B5C"/>
    <w:rsid w:val="007E37D1"/>
    <w:rsid w:val="007F5510"/>
    <w:rsid w:val="00902454"/>
    <w:rsid w:val="009A60E3"/>
    <w:rsid w:val="009F2C05"/>
    <w:rsid w:val="00A372E3"/>
    <w:rsid w:val="00B71BC8"/>
    <w:rsid w:val="00BB6A5E"/>
    <w:rsid w:val="00C86AFD"/>
    <w:rsid w:val="00CD55EE"/>
    <w:rsid w:val="00D055A7"/>
    <w:rsid w:val="00D42B2D"/>
    <w:rsid w:val="00D42FB5"/>
    <w:rsid w:val="00DC6C96"/>
    <w:rsid w:val="00DF42E6"/>
    <w:rsid w:val="00E2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iPriority w:val="99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BEB34-3DEA-491D-8301-F2285AC0E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2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>Reanimator Extreme Edition</Company>
  <LinksUpToDate>false</LinksUpToDate>
  <CharactersWithSpaces>9655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2</cp:revision>
  <cp:lastPrinted>2013-07-11T14:29:00Z</cp:lastPrinted>
  <dcterms:created xsi:type="dcterms:W3CDTF">2023-01-06T11:53:00Z</dcterms:created>
  <dcterms:modified xsi:type="dcterms:W3CDTF">2023-01-06T11:53:00Z</dcterms:modified>
</cp:coreProperties>
</file>